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Monson Animal Clinic</w:t>
      </w:r>
    </w:p>
    <w:p w:rsidR="00000000" w:rsidDel="00000000" w:rsidP="00000000" w:rsidRDefault="00000000" w:rsidRPr="00000000" w14:paraId="00000001">
      <w:pPr>
        <w:contextualSpacing w:val="0"/>
        <w:jc w:val="center"/>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125 Palmer road</w:t>
      </w:r>
    </w:p>
    <w:p w:rsidR="00000000" w:rsidDel="00000000" w:rsidP="00000000" w:rsidRDefault="00000000" w:rsidRPr="00000000" w14:paraId="00000002">
      <w:pPr>
        <w:contextualSpacing w:val="0"/>
        <w:jc w:val="center"/>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Monson, MA 01057</w:t>
      </w:r>
    </w:p>
    <w:p w:rsidR="00000000" w:rsidDel="00000000" w:rsidP="00000000" w:rsidRDefault="00000000" w:rsidRPr="00000000" w14:paraId="00000003">
      <w:pPr>
        <w:contextualSpacing w:val="0"/>
        <w:jc w:val="center"/>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413-267-5141</w:t>
      </w:r>
    </w:p>
    <w:p w:rsidR="00000000" w:rsidDel="00000000" w:rsidP="00000000" w:rsidRDefault="00000000" w:rsidRPr="00000000" w14:paraId="00000004">
      <w:pPr>
        <w:contextualSpacing w:val="0"/>
        <w:jc w:val="center"/>
        <w:rPr>
          <w:rFonts w:ascii="Bree Serif" w:cs="Bree Serif" w:eastAsia="Bree Serif" w:hAnsi="Bree Serif"/>
          <w:sz w:val="20"/>
          <w:szCs w:val="20"/>
        </w:rPr>
      </w:pPr>
      <w:hyperlink r:id="rId6">
        <w:r w:rsidDel="00000000" w:rsidR="00000000" w:rsidRPr="00000000">
          <w:rPr>
            <w:rFonts w:ascii="Bree Serif" w:cs="Bree Serif" w:eastAsia="Bree Serif" w:hAnsi="Bree Serif"/>
            <w:color w:val="1155cc"/>
            <w:sz w:val="20"/>
            <w:szCs w:val="20"/>
            <w:u w:val="single"/>
            <w:rtl w:val="0"/>
          </w:rPr>
          <w:t xml:space="preserve">www.monsonanimalclinic.com</w:t>
        </w:r>
      </w:hyperlink>
      <w:r w:rsidDel="00000000" w:rsidR="00000000" w:rsidRPr="00000000">
        <w:rPr>
          <w:rtl w:val="0"/>
        </w:rPr>
      </w:r>
    </w:p>
    <w:p w:rsidR="00000000" w:rsidDel="00000000" w:rsidP="00000000" w:rsidRDefault="00000000" w:rsidRPr="00000000" w14:paraId="00000005">
      <w:pPr>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14:paraId="00000006">
      <w:pPr>
        <w:contextualSpacing w:val="0"/>
        <w:jc w:val="center"/>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Healthy Pet Foods</w:t>
      </w:r>
    </w:p>
    <w:p w:rsidR="00000000" w:rsidDel="00000000" w:rsidP="00000000" w:rsidRDefault="00000000" w:rsidRPr="00000000" w14:paraId="00000007">
      <w:pPr>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14:paraId="00000008">
      <w:pPr>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sz w:val="24"/>
          <w:szCs w:val="24"/>
          <w:u w:val="single"/>
        </w:rPr>
      </w:pPr>
      <w:r w:rsidDel="00000000" w:rsidR="00000000" w:rsidRPr="00000000">
        <w:rPr>
          <w:b w:val="1"/>
          <w:sz w:val="24"/>
          <w:szCs w:val="24"/>
          <w:u w:val="single"/>
          <w:rtl w:val="0"/>
        </w:rPr>
        <w:t xml:space="preserve">Brands  that are available as canned, refrigerated, dry, and freeze dried</w:t>
      </w:r>
    </w:p>
    <w:p w:rsidR="00000000" w:rsidDel="00000000" w:rsidP="00000000" w:rsidRDefault="00000000" w:rsidRPr="00000000" w14:paraId="0000000B">
      <w:pPr>
        <w:contextualSpacing w:val="0"/>
        <w:rPr>
          <w:b w:val="1"/>
          <w:sz w:val="28"/>
          <w:szCs w:val="28"/>
          <w:u w:val="single"/>
        </w:rPr>
      </w:pPr>
      <w:r w:rsidDel="00000000" w:rsidR="00000000" w:rsidRPr="00000000">
        <w:rPr>
          <w:rtl w:val="0"/>
        </w:rPr>
      </w:r>
    </w:p>
    <w:p w:rsidR="00000000" w:rsidDel="00000000" w:rsidP="00000000" w:rsidRDefault="00000000" w:rsidRPr="00000000" w14:paraId="0000000C">
      <w:pPr>
        <w:numPr>
          <w:ilvl w:val="0"/>
          <w:numId w:val="2"/>
        </w:numPr>
        <w:spacing w:line="360" w:lineRule="auto"/>
        <w:ind w:left="720" w:hanging="360"/>
        <w:rPr>
          <w:u w:val="none"/>
        </w:rPr>
      </w:pPr>
      <w:r w:rsidDel="00000000" w:rsidR="00000000" w:rsidRPr="00000000">
        <w:rPr>
          <w:rtl w:val="0"/>
        </w:rPr>
        <w:t xml:space="preserve">Science Diet</w:t>
      </w:r>
      <w:r w:rsidDel="00000000" w:rsidR="00000000" w:rsidRPr="00000000">
        <w:rPr>
          <w:rtl w:val="0"/>
        </w:rPr>
      </w:r>
    </w:p>
    <w:p w:rsidR="00000000" w:rsidDel="00000000" w:rsidP="00000000" w:rsidRDefault="00000000" w:rsidRPr="00000000" w14:paraId="0000000D">
      <w:pPr>
        <w:numPr>
          <w:ilvl w:val="0"/>
          <w:numId w:val="2"/>
        </w:numPr>
        <w:spacing w:line="360" w:lineRule="auto"/>
        <w:ind w:left="720" w:hanging="360"/>
        <w:rPr>
          <w:u w:val="none"/>
        </w:rPr>
      </w:pPr>
      <w:r w:rsidDel="00000000" w:rsidR="00000000" w:rsidRPr="00000000">
        <w:rPr>
          <w:rtl w:val="0"/>
        </w:rPr>
        <w:t xml:space="preserve">Wellness</w:t>
      </w:r>
    </w:p>
    <w:p w:rsidR="00000000" w:rsidDel="00000000" w:rsidP="00000000" w:rsidRDefault="00000000" w:rsidRPr="00000000" w14:paraId="0000000E">
      <w:pPr>
        <w:numPr>
          <w:ilvl w:val="0"/>
          <w:numId w:val="2"/>
        </w:numPr>
        <w:spacing w:line="360" w:lineRule="auto"/>
        <w:ind w:left="720" w:hanging="360"/>
        <w:rPr>
          <w:u w:val="none"/>
        </w:rPr>
      </w:pPr>
      <w:r w:rsidDel="00000000" w:rsidR="00000000" w:rsidRPr="00000000">
        <w:rPr>
          <w:rtl w:val="0"/>
        </w:rPr>
        <w:t xml:space="preserve">Orijen</w:t>
      </w:r>
    </w:p>
    <w:p w:rsidR="00000000" w:rsidDel="00000000" w:rsidP="00000000" w:rsidRDefault="00000000" w:rsidRPr="00000000" w14:paraId="0000000F">
      <w:pPr>
        <w:numPr>
          <w:ilvl w:val="0"/>
          <w:numId w:val="2"/>
        </w:numPr>
        <w:spacing w:line="360" w:lineRule="auto"/>
        <w:ind w:left="720" w:hanging="360"/>
        <w:rPr>
          <w:u w:val="none"/>
        </w:rPr>
      </w:pPr>
      <w:r w:rsidDel="00000000" w:rsidR="00000000" w:rsidRPr="00000000">
        <w:rPr>
          <w:rtl w:val="0"/>
        </w:rPr>
        <w:t xml:space="preserve">Wild Frontier</w:t>
      </w:r>
    </w:p>
    <w:p w:rsidR="00000000" w:rsidDel="00000000" w:rsidP="00000000" w:rsidRDefault="00000000" w:rsidRPr="00000000" w14:paraId="00000010">
      <w:pPr>
        <w:numPr>
          <w:ilvl w:val="0"/>
          <w:numId w:val="2"/>
        </w:numPr>
        <w:spacing w:line="360" w:lineRule="auto"/>
        <w:ind w:left="720" w:hanging="360"/>
        <w:rPr>
          <w:u w:val="none"/>
        </w:rPr>
      </w:pPr>
      <w:r w:rsidDel="00000000" w:rsidR="00000000" w:rsidRPr="00000000">
        <w:rPr>
          <w:rtl w:val="0"/>
        </w:rPr>
        <w:t xml:space="preserve">Weruva</w:t>
      </w:r>
    </w:p>
    <w:p w:rsidR="00000000" w:rsidDel="00000000" w:rsidP="00000000" w:rsidRDefault="00000000" w:rsidRPr="00000000" w14:paraId="00000011">
      <w:pPr>
        <w:numPr>
          <w:ilvl w:val="0"/>
          <w:numId w:val="2"/>
        </w:numPr>
        <w:spacing w:line="360" w:lineRule="auto"/>
        <w:ind w:left="720" w:hanging="360"/>
        <w:rPr>
          <w:u w:val="none"/>
        </w:rPr>
      </w:pPr>
      <w:r w:rsidDel="00000000" w:rsidR="00000000" w:rsidRPr="00000000">
        <w:rPr>
          <w:rtl w:val="0"/>
        </w:rPr>
        <w:t xml:space="preserve">Earthborn</w:t>
      </w:r>
    </w:p>
    <w:p w:rsidR="00000000" w:rsidDel="00000000" w:rsidP="00000000" w:rsidRDefault="00000000" w:rsidRPr="00000000" w14:paraId="00000012">
      <w:pPr>
        <w:numPr>
          <w:ilvl w:val="0"/>
          <w:numId w:val="2"/>
        </w:numPr>
        <w:spacing w:line="360" w:lineRule="auto"/>
        <w:ind w:left="720" w:hanging="360"/>
        <w:rPr>
          <w:u w:val="none"/>
        </w:rPr>
      </w:pPr>
      <w:r w:rsidDel="00000000" w:rsidR="00000000" w:rsidRPr="00000000">
        <w:rPr>
          <w:rtl w:val="0"/>
        </w:rPr>
        <w:t xml:space="preserve">Petguard</w:t>
      </w:r>
    </w:p>
    <w:p w:rsidR="00000000" w:rsidDel="00000000" w:rsidP="00000000" w:rsidRDefault="00000000" w:rsidRPr="00000000" w14:paraId="00000013">
      <w:pPr>
        <w:numPr>
          <w:ilvl w:val="0"/>
          <w:numId w:val="2"/>
        </w:numPr>
        <w:spacing w:line="360" w:lineRule="auto"/>
        <w:ind w:left="720" w:hanging="360"/>
        <w:rPr>
          <w:u w:val="none"/>
        </w:rPr>
      </w:pPr>
      <w:r w:rsidDel="00000000" w:rsidR="00000000" w:rsidRPr="00000000">
        <w:rPr>
          <w:rtl w:val="0"/>
        </w:rPr>
        <w:t xml:space="preserve">Tiki</w:t>
      </w:r>
    </w:p>
    <w:p w:rsidR="00000000" w:rsidDel="00000000" w:rsidP="00000000" w:rsidRDefault="00000000" w:rsidRPr="00000000" w14:paraId="00000014">
      <w:pPr>
        <w:numPr>
          <w:ilvl w:val="0"/>
          <w:numId w:val="2"/>
        </w:numPr>
        <w:spacing w:line="360" w:lineRule="auto"/>
        <w:ind w:left="720" w:hanging="360"/>
        <w:rPr>
          <w:u w:val="none"/>
        </w:rPr>
      </w:pPr>
      <w:r w:rsidDel="00000000" w:rsidR="00000000" w:rsidRPr="00000000">
        <w:rPr>
          <w:rtl w:val="0"/>
        </w:rPr>
        <w:t xml:space="preserve">Lotus</w:t>
      </w:r>
    </w:p>
    <w:p w:rsidR="00000000" w:rsidDel="00000000" w:rsidP="00000000" w:rsidRDefault="00000000" w:rsidRPr="00000000" w14:paraId="00000015">
      <w:pPr>
        <w:numPr>
          <w:ilvl w:val="0"/>
          <w:numId w:val="2"/>
        </w:numPr>
        <w:spacing w:line="360" w:lineRule="auto"/>
        <w:ind w:left="720" w:hanging="360"/>
        <w:rPr>
          <w:u w:val="none"/>
        </w:rPr>
      </w:pPr>
      <w:r w:rsidDel="00000000" w:rsidR="00000000" w:rsidRPr="00000000">
        <w:rPr>
          <w:rtl w:val="0"/>
        </w:rPr>
        <w:t xml:space="preserve">Solid Gold</w:t>
      </w:r>
    </w:p>
    <w:p w:rsidR="00000000" w:rsidDel="00000000" w:rsidP="00000000" w:rsidRDefault="00000000" w:rsidRPr="00000000" w14:paraId="00000016">
      <w:pPr>
        <w:numPr>
          <w:ilvl w:val="0"/>
          <w:numId w:val="2"/>
        </w:numPr>
        <w:spacing w:line="360" w:lineRule="auto"/>
        <w:ind w:left="720" w:hanging="360"/>
        <w:rPr>
          <w:u w:val="none"/>
        </w:rPr>
      </w:pPr>
      <w:r w:rsidDel="00000000" w:rsidR="00000000" w:rsidRPr="00000000">
        <w:rPr>
          <w:rtl w:val="0"/>
        </w:rPr>
        <w:t xml:space="preserve">Blue Buffalo</w:t>
      </w:r>
    </w:p>
    <w:p w:rsidR="00000000" w:rsidDel="00000000" w:rsidP="00000000" w:rsidRDefault="00000000" w:rsidRPr="00000000" w14:paraId="00000017">
      <w:pPr>
        <w:numPr>
          <w:ilvl w:val="0"/>
          <w:numId w:val="2"/>
        </w:numPr>
        <w:spacing w:line="360" w:lineRule="auto"/>
        <w:ind w:left="720" w:hanging="360"/>
        <w:rPr>
          <w:u w:val="none"/>
        </w:rPr>
      </w:pPr>
      <w:r w:rsidDel="00000000" w:rsidR="00000000" w:rsidRPr="00000000">
        <w:rPr>
          <w:rtl w:val="0"/>
        </w:rPr>
        <w:t xml:space="preserve">Natural Balance</w:t>
      </w:r>
    </w:p>
    <w:p w:rsidR="00000000" w:rsidDel="00000000" w:rsidP="00000000" w:rsidRDefault="00000000" w:rsidRPr="00000000" w14:paraId="00000018">
      <w:pPr>
        <w:numPr>
          <w:ilvl w:val="0"/>
          <w:numId w:val="2"/>
        </w:numPr>
        <w:spacing w:line="360" w:lineRule="auto"/>
        <w:ind w:left="720" w:hanging="360"/>
        <w:rPr>
          <w:u w:val="none"/>
        </w:rPr>
      </w:pPr>
      <w:r w:rsidDel="00000000" w:rsidR="00000000" w:rsidRPr="00000000">
        <w:rPr>
          <w:rtl w:val="0"/>
        </w:rPr>
        <w:t xml:space="preserve">Freshpet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sz w:val="24"/>
          <w:szCs w:val="24"/>
          <w:u w:val="single"/>
        </w:rPr>
      </w:pPr>
      <w:r w:rsidDel="00000000" w:rsidR="00000000" w:rsidRPr="00000000">
        <w:rPr>
          <w:b w:val="1"/>
          <w:sz w:val="24"/>
          <w:szCs w:val="24"/>
          <w:u w:val="single"/>
          <w:rtl w:val="0"/>
        </w:rPr>
        <w:t xml:space="preserve">Limited Ingredient/Novel protein diets for pets with allergies:</w:t>
      </w:r>
    </w:p>
    <w:p w:rsidR="00000000" w:rsidDel="00000000" w:rsidP="00000000" w:rsidRDefault="00000000" w:rsidRPr="00000000" w14:paraId="0000001E">
      <w:pPr>
        <w:spacing w:line="36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1F">
      <w:pPr>
        <w:numPr>
          <w:ilvl w:val="0"/>
          <w:numId w:val="3"/>
        </w:numPr>
        <w:spacing w:line="360" w:lineRule="auto"/>
        <w:ind w:left="720" w:hanging="360"/>
        <w:rPr>
          <w:u w:val="none"/>
        </w:rPr>
      </w:pPr>
      <w:r w:rsidDel="00000000" w:rsidR="00000000" w:rsidRPr="00000000">
        <w:rPr>
          <w:rtl w:val="0"/>
        </w:rPr>
        <w:t xml:space="preserve">Zignature</w:t>
      </w:r>
    </w:p>
    <w:p w:rsidR="00000000" w:rsidDel="00000000" w:rsidP="00000000" w:rsidRDefault="00000000" w:rsidRPr="00000000" w14:paraId="00000020">
      <w:pPr>
        <w:numPr>
          <w:ilvl w:val="0"/>
          <w:numId w:val="3"/>
        </w:numPr>
        <w:spacing w:line="360" w:lineRule="auto"/>
        <w:ind w:left="720" w:hanging="360"/>
        <w:rPr>
          <w:u w:val="none"/>
        </w:rPr>
      </w:pPr>
      <w:r w:rsidDel="00000000" w:rsidR="00000000" w:rsidRPr="00000000">
        <w:rPr>
          <w:rtl w:val="0"/>
        </w:rPr>
        <w:t xml:space="preserve">Natural balance</w:t>
      </w:r>
    </w:p>
    <w:p w:rsidR="00000000" w:rsidDel="00000000" w:rsidP="00000000" w:rsidRDefault="00000000" w:rsidRPr="00000000" w14:paraId="00000021">
      <w:pPr>
        <w:numPr>
          <w:ilvl w:val="0"/>
          <w:numId w:val="3"/>
        </w:numPr>
        <w:spacing w:line="360" w:lineRule="auto"/>
        <w:ind w:left="720" w:hanging="360"/>
        <w:rPr>
          <w:u w:val="none"/>
        </w:rPr>
      </w:pPr>
      <w:r w:rsidDel="00000000" w:rsidR="00000000" w:rsidRPr="00000000">
        <w:rPr>
          <w:rtl w:val="0"/>
        </w:rPr>
        <w:t xml:space="preserve">Wellness Simple</w:t>
      </w:r>
    </w:p>
    <w:p w:rsidR="00000000" w:rsidDel="00000000" w:rsidP="00000000" w:rsidRDefault="00000000" w:rsidRPr="00000000" w14:paraId="00000022">
      <w:pPr>
        <w:numPr>
          <w:ilvl w:val="0"/>
          <w:numId w:val="3"/>
        </w:numPr>
        <w:spacing w:line="360" w:lineRule="auto"/>
        <w:ind w:left="720" w:hanging="360"/>
        <w:rPr>
          <w:u w:val="none"/>
        </w:rPr>
      </w:pPr>
      <w:r w:rsidDel="00000000" w:rsidR="00000000" w:rsidRPr="00000000">
        <w:rPr>
          <w:rtl w:val="0"/>
        </w:rPr>
        <w:t xml:space="preserve">Blue Basics</w:t>
      </w:r>
    </w:p>
    <w:p w:rsidR="00000000" w:rsidDel="00000000" w:rsidP="00000000" w:rsidRDefault="00000000" w:rsidRPr="00000000" w14:paraId="00000023">
      <w:pPr>
        <w:spacing w:line="360" w:lineRule="auto"/>
        <w:contextualSpacing w:val="0"/>
        <w:rPr/>
      </w:pPr>
      <w:r w:rsidDel="00000000" w:rsidR="00000000" w:rsidRPr="00000000">
        <w:rPr>
          <w:rtl w:val="0"/>
        </w:rPr>
      </w:r>
    </w:p>
    <w:p w:rsidR="00000000" w:rsidDel="00000000" w:rsidP="00000000" w:rsidRDefault="00000000" w:rsidRPr="00000000" w14:paraId="00000024">
      <w:pPr>
        <w:spacing w:line="360" w:lineRule="auto"/>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jc w:val="center"/>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Monson Animal Clinic</w:t>
      </w:r>
    </w:p>
    <w:p w:rsidR="00000000" w:rsidDel="00000000" w:rsidP="00000000" w:rsidRDefault="00000000" w:rsidRPr="00000000" w14:paraId="00000027">
      <w:pPr>
        <w:contextualSpacing w:val="0"/>
        <w:jc w:val="center"/>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125 Palmer road</w:t>
      </w:r>
    </w:p>
    <w:p w:rsidR="00000000" w:rsidDel="00000000" w:rsidP="00000000" w:rsidRDefault="00000000" w:rsidRPr="00000000" w14:paraId="00000028">
      <w:pPr>
        <w:contextualSpacing w:val="0"/>
        <w:jc w:val="center"/>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Monson, MA 01057</w:t>
      </w:r>
    </w:p>
    <w:p w:rsidR="00000000" w:rsidDel="00000000" w:rsidP="00000000" w:rsidRDefault="00000000" w:rsidRPr="00000000" w14:paraId="00000029">
      <w:pPr>
        <w:contextualSpacing w:val="0"/>
        <w:jc w:val="center"/>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413-267-5141</w:t>
      </w:r>
    </w:p>
    <w:p w:rsidR="00000000" w:rsidDel="00000000" w:rsidP="00000000" w:rsidRDefault="00000000" w:rsidRPr="00000000" w14:paraId="0000002A">
      <w:pPr>
        <w:contextualSpacing w:val="0"/>
        <w:jc w:val="center"/>
        <w:rPr>
          <w:rFonts w:ascii="Bree Serif" w:cs="Bree Serif" w:eastAsia="Bree Serif" w:hAnsi="Bree Serif"/>
          <w:sz w:val="20"/>
          <w:szCs w:val="20"/>
        </w:rPr>
      </w:pPr>
      <w:hyperlink r:id="rId7">
        <w:r w:rsidDel="00000000" w:rsidR="00000000" w:rsidRPr="00000000">
          <w:rPr>
            <w:rFonts w:ascii="Bree Serif" w:cs="Bree Serif" w:eastAsia="Bree Serif" w:hAnsi="Bree Serif"/>
            <w:color w:val="1155cc"/>
            <w:sz w:val="20"/>
            <w:szCs w:val="20"/>
            <w:u w:val="single"/>
            <w:rtl w:val="0"/>
          </w:rPr>
          <w:t xml:space="preserve">www.monsonanimalclinic.com</w:t>
        </w:r>
      </w:hyperlink>
      <w:r w:rsidDel="00000000" w:rsidR="00000000" w:rsidRPr="00000000">
        <w:rPr>
          <w:rtl w:val="0"/>
        </w:rPr>
      </w:r>
    </w:p>
    <w:p w:rsidR="00000000" w:rsidDel="00000000" w:rsidP="00000000" w:rsidRDefault="00000000" w:rsidRPr="00000000" w14:paraId="0000002B">
      <w:pPr>
        <w:contextualSpacing w:val="0"/>
        <w:rPr>
          <w:b w:val="1"/>
          <w:u w:val="single"/>
        </w:rPr>
      </w:pPr>
      <w:r w:rsidDel="00000000" w:rsidR="00000000" w:rsidRPr="00000000">
        <w:rPr>
          <w:rtl w:val="0"/>
        </w:rPr>
      </w:r>
    </w:p>
    <w:p w:rsidR="00000000" w:rsidDel="00000000" w:rsidP="00000000" w:rsidRDefault="00000000" w:rsidRPr="00000000" w14:paraId="0000002C">
      <w:pPr>
        <w:contextualSpacing w:val="0"/>
        <w:rPr>
          <w:b w:val="1"/>
          <w:u w:val="single"/>
        </w:rPr>
      </w:pPr>
      <w:r w:rsidDel="00000000" w:rsidR="00000000" w:rsidRPr="00000000">
        <w:rPr>
          <w:rtl w:val="0"/>
        </w:rPr>
      </w:r>
    </w:p>
    <w:p w:rsidR="00000000" w:rsidDel="00000000" w:rsidP="00000000" w:rsidRDefault="00000000" w:rsidRPr="00000000" w14:paraId="0000002D">
      <w:pPr>
        <w:contextualSpacing w:val="0"/>
        <w:rPr>
          <w:b w:val="1"/>
          <w:u w:val="single"/>
        </w:rPr>
      </w:pPr>
      <w:r w:rsidDel="00000000" w:rsidR="00000000" w:rsidRPr="00000000">
        <w:rPr>
          <w:rtl w:val="0"/>
        </w:rPr>
      </w:r>
    </w:p>
    <w:p w:rsidR="00000000" w:rsidDel="00000000" w:rsidP="00000000" w:rsidRDefault="00000000" w:rsidRPr="00000000" w14:paraId="0000002E">
      <w:pPr>
        <w:contextualSpacing w:val="0"/>
        <w:rPr>
          <w:b w:val="1"/>
          <w:sz w:val="28"/>
          <w:szCs w:val="28"/>
          <w:u w:val="single"/>
        </w:rPr>
      </w:pPr>
      <w:r w:rsidDel="00000000" w:rsidR="00000000" w:rsidRPr="00000000">
        <w:rPr>
          <w:rtl w:val="0"/>
        </w:rPr>
      </w:r>
    </w:p>
    <w:p w:rsidR="00000000" w:rsidDel="00000000" w:rsidP="00000000" w:rsidRDefault="00000000" w:rsidRPr="00000000" w14:paraId="0000002F">
      <w:pPr>
        <w:contextualSpacing w:val="0"/>
        <w:rPr>
          <w:b w:val="1"/>
          <w:sz w:val="28"/>
          <w:szCs w:val="28"/>
          <w:u w:val="single"/>
        </w:rPr>
      </w:pPr>
      <w:r w:rsidDel="00000000" w:rsidR="00000000" w:rsidRPr="00000000">
        <w:rPr>
          <w:b w:val="1"/>
          <w:sz w:val="28"/>
          <w:szCs w:val="28"/>
          <w:u w:val="single"/>
          <w:rtl w:val="0"/>
        </w:rPr>
        <w:t xml:space="preserve">Recommended Frozen Raw Diets*</w:t>
      </w:r>
    </w:p>
    <w:p w:rsidR="00000000" w:rsidDel="00000000" w:rsidP="00000000" w:rsidRDefault="00000000" w:rsidRPr="00000000" w14:paraId="00000030">
      <w:pPr>
        <w:contextualSpacing w:val="0"/>
        <w:rPr>
          <w:b w:val="1"/>
          <w:sz w:val="28"/>
          <w:szCs w:val="28"/>
          <w:u w:val="single"/>
        </w:rPr>
      </w:pPr>
      <w:r w:rsidDel="00000000" w:rsidR="00000000" w:rsidRPr="00000000">
        <w:rPr>
          <w:rtl w:val="0"/>
        </w:rPr>
      </w:r>
    </w:p>
    <w:p w:rsidR="00000000" w:rsidDel="00000000" w:rsidP="00000000" w:rsidRDefault="00000000" w:rsidRPr="00000000" w14:paraId="00000031">
      <w:pPr>
        <w:numPr>
          <w:ilvl w:val="0"/>
          <w:numId w:val="1"/>
        </w:numPr>
        <w:spacing w:line="360" w:lineRule="auto"/>
        <w:ind w:left="720" w:hanging="360"/>
        <w:rPr>
          <w:u w:val="none"/>
        </w:rPr>
      </w:pPr>
      <w:r w:rsidDel="00000000" w:rsidR="00000000" w:rsidRPr="00000000">
        <w:rPr>
          <w:rtl w:val="0"/>
        </w:rPr>
        <w:t xml:space="preserve">Instinct</w:t>
      </w:r>
    </w:p>
    <w:p w:rsidR="00000000" w:rsidDel="00000000" w:rsidP="00000000" w:rsidRDefault="00000000" w:rsidRPr="00000000" w14:paraId="00000032">
      <w:pPr>
        <w:numPr>
          <w:ilvl w:val="0"/>
          <w:numId w:val="1"/>
        </w:numPr>
        <w:spacing w:line="360" w:lineRule="auto"/>
        <w:ind w:left="720" w:hanging="360"/>
        <w:rPr>
          <w:u w:val="none"/>
        </w:rPr>
      </w:pPr>
      <w:r w:rsidDel="00000000" w:rsidR="00000000" w:rsidRPr="00000000">
        <w:rPr>
          <w:rtl w:val="0"/>
        </w:rPr>
        <w:t xml:space="preserve">Primal</w:t>
      </w:r>
    </w:p>
    <w:p w:rsidR="00000000" w:rsidDel="00000000" w:rsidP="00000000" w:rsidRDefault="00000000" w:rsidRPr="00000000" w14:paraId="00000033">
      <w:pPr>
        <w:numPr>
          <w:ilvl w:val="0"/>
          <w:numId w:val="1"/>
        </w:numPr>
        <w:spacing w:line="360" w:lineRule="auto"/>
        <w:ind w:left="720" w:hanging="360"/>
        <w:rPr>
          <w:u w:val="none"/>
        </w:rPr>
      </w:pPr>
      <w:r w:rsidDel="00000000" w:rsidR="00000000" w:rsidRPr="00000000">
        <w:rPr>
          <w:rtl w:val="0"/>
        </w:rPr>
        <w:t xml:space="preserve">Stella and Chewy’s</w:t>
      </w:r>
    </w:p>
    <w:p w:rsidR="00000000" w:rsidDel="00000000" w:rsidP="00000000" w:rsidRDefault="00000000" w:rsidRPr="00000000" w14:paraId="00000034">
      <w:pPr>
        <w:numPr>
          <w:ilvl w:val="0"/>
          <w:numId w:val="1"/>
        </w:numPr>
        <w:spacing w:line="360" w:lineRule="auto"/>
        <w:ind w:left="720" w:hanging="360"/>
        <w:rPr>
          <w:u w:val="none"/>
        </w:rPr>
      </w:pPr>
      <w:r w:rsidDel="00000000" w:rsidR="00000000" w:rsidRPr="00000000">
        <w:rPr>
          <w:rtl w:val="0"/>
        </w:rPr>
        <w:t xml:space="preserve">Bravo</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*Use appropriate caution whenever handling raw meat.  Wash hands.  Also wash counter tops, utensils, and feeding dishes after each use.   Avoid handling raw meat in homes where there are immune compromised individuals. It is also best not to feed raw meat diets to pets that may be immune compromised.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onsonanimalclinic.com" TargetMode="External"/><Relationship Id="rId7" Type="http://schemas.openxmlformats.org/officeDocument/2006/relationships/hyperlink" Target="http://www.monsonanimalclini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